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  <w:t>泾源县2023年中药材示范基地建设项目申报表</w:t>
      </w:r>
      <w:bookmarkEnd w:id="0"/>
    </w:p>
    <w:tbl>
      <w:tblPr>
        <w:tblStyle w:val="4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34"/>
        <w:gridCol w:w="848"/>
        <w:gridCol w:w="1528"/>
        <w:gridCol w:w="1442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法人/负责人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基地所在地点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基地面积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种植计划及面积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  <w:lang w:eastAsia="zh-CN"/>
              </w:rPr>
              <w:t>申报单位及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  <w:szCs w:val="24"/>
                <w:lang w:eastAsia="zh-CN"/>
              </w:rPr>
              <w:t>基地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</w:rPr>
              <w:t>简介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主要实施内容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进度安排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使用计划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审核单位意见</w:t>
            </w:r>
          </w:p>
        </w:tc>
        <w:tc>
          <w:tcPr>
            <w:tcW w:w="7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88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288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年  月  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项目实施方案、现有优势条件等申报材料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2VhYjhlY2E3MjZlZTNhYzA5NjBkZDY1NDJlNmEifQ=="/>
  </w:docVars>
  <w:rsids>
    <w:rsidRoot w:val="00000000"/>
    <w:rsid w:val="39155AD5"/>
    <w:rsid w:val="3D5E3837"/>
    <w:rsid w:val="541F1FE9"/>
    <w:rsid w:val="70796FB9"/>
    <w:rsid w:val="757041F3"/>
    <w:rsid w:val="7AFFC2F1"/>
    <w:rsid w:val="7DD96562"/>
    <w:rsid w:val="BD73F721"/>
    <w:rsid w:val="EFA8C688"/>
    <w:rsid w:val="F8FFA541"/>
    <w:rsid w:val="FF3EE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3</TotalTime>
  <ScaleCrop>false</ScaleCrop>
  <LinksUpToDate>false</LinksUpToDate>
  <CharactersWithSpaces>232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guyuan</cp:lastModifiedBy>
  <dcterms:modified xsi:type="dcterms:W3CDTF">2023-07-06T17:58:31Z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FD33C4DA5CB1417F861E4EA34B96529A</vt:lpwstr>
  </property>
</Properties>
</file>