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AB0AC" w14:textId="10DCA358" w:rsidR="00246031" w:rsidRPr="008E63EF" w:rsidRDefault="00246031" w:rsidP="00246031">
      <w:pPr>
        <w:jc w:val="left"/>
        <w:rPr>
          <w:rFonts w:ascii="黑体" w:eastAsia="黑体"/>
          <w:sz w:val="32"/>
          <w:szCs w:val="32"/>
        </w:rPr>
      </w:pPr>
      <w:r w:rsidRPr="008E63EF">
        <w:rPr>
          <w:rFonts w:ascii="黑体" w:eastAsia="黑体" w:hint="eastAsia"/>
          <w:sz w:val="32"/>
          <w:szCs w:val="32"/>
        </w:rPr>
        <w:t>附件</w:t>
      </w:r>
      <w:r w:rsidR="0011554B">
        <w:rPr>
          <w:rFonts w:ascii="黑体" w:eastAsia="黑体"/>
          <w:sz w:val="32"/>
          <w:szCs w:val="32"/>
        </w:rPr>
        <w:t>2</w:t>
      </w:r>
    </w:p>
    <w:p w14:paraId="6B48A1C8" w14:textId="77777777" w:rsidR="00246031" w:rsidRPr="008E63EF" w:rsidRDefault="00246031" w:rsidP="00246031">
      <w:pPr>
        <w:ind w:firstLineChars="200" w:firstLine="720"/>
        <w:jc w:val="center"/>
        <w:rPr>
          <w:rFonts w:ascii="方正小标宋_GBK" w:eastAsia="方正小标宋_GBK"/>
          <w:sz w:val="36"/>
          <w:szCs w:val="36"/>
        </w:rPr>
      </w:pPr>
      <w:r w:rsidRPr="008E63EF">
        <w:rPr>
          <w:rFonts w:ascii="方正小标宋_GBK" w:eastAsia="方正小标宋_GBK" w:hint="eastAsia"/>
          <w:sz w:val="36"/>
          <w:szCs w:val="36"/>
        </w:rPr>
        <w:t>宁夏回族自治区普惠性民办幼儿园评定标准</w:t>
      </w:r>
    </w:p>
    <w:p w14:paraId="5C7353B1" w14:textId="77777777" w:rsidR="00246031" w:rsidRDefault="00246031" w:rsidP="00246031">
      <w:pPr>
        <w:spacing w:line="420" w:lineRule="exact"/>
        <w:ind w:firstLineChars="150" w:firstLine="450"/>
        <w:rPr>
          <w:rFonts w:ascii="仿宋_GB2312" w:eastAsia="仿宋_GB2312"/>
          <w:sz w:val="30"/>
          <w:szCs w:val="30"/>
        </w:rPr>
      </w:pPr>
    </w:p>
    <w:p w14:paraId="4F5E85A4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8E63EF">
        <w:rPr>
          <w:rFonts w:ascii="黑体" w:eastAsia="黑体" w:hint="eastAsia"/>
          <w:sz w:val="32"/>
          <w:szCs w:val="32"/>
        </w:rPr>
        <w:t>一、行政管理</w:t>
      </w:r>
    </w:p>
    <w:p w14:paraId="7839C455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1、经市、县教育局行政部门批准、取得《民办学校办学许可证》。</w:t>
      </w:r>
    </w:p>
    <w:p w14:paraId="5B2DF653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2、按照国家、自治区相关规定开展保教工作。主动、积极接受教育部门的制度、监督、检查，年检合格。</w:t>
      </w:r>
    </w:p>
    <w:p w14:paraId="0D4FBB54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3、幼儿园规模不少于3个班，平均班额不超过35人。</w:t>
      </w:r>
    </w:p>
    <w:p w14:paraId="46D22B94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4、安全工作管理到位。办园时间超过5年的，5年内无重大安全事故，办园时间不足5年的，自开办之日起无重大安全事故。无体罚和变相体罚幼儿现象。</w:t>
      </w:r>
    </w:p>
    <w:p w14:paraId="07DEB119" w14:textId="77777777" w:rsidR="00246031" w:rsidRPr="008E63EF" w:rsidRDefault="00246031" w:rsidP="00246031">
      <w:pPr>
        <w:spacing w:line="600" w:lineRule="exact"/>
        <w:ind w:firstLineChars="196" w:firstLine="627"/>
        <w:rPr>
          <w:rFonts w:ascii="黑体" w:eastAsia="黑体"/>
          <w:sz w:val="32"/>
          <w:szCs w:val="32"/>
        </w:rPr>
      </w:pPr>
      <w:r w:rsidRPr="008E63EF">
        <w:rPr>
          <w:rFonts w:ascii="黑体" w:eastAsia="黑体" w:hint="eastAsia"/>
          <w:sz w:val="32"/>
          <w:szCs w:val="32"/>
        </w:rPr>
        <w:t>二、园舍条件</w:t>
      </w:r>
    </w:p>
    <w:p w14:paraId="053CC7E1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5、幼儿园必须设置在安全区域内，周围无污染、无影响幼儿健康成长的设施。</w:t>
      </w:r>
    </w:p>
    <w:p w14:paraId="07CCB445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6、园舍条件较好。坚固安全，光线充足，干燥通风，有疏散的安全门和安全通道，布局合理，无危房。</w:t>
      </w:r>
    </w:p>
    <w:p w14:paraId="532C7104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7、活动室、寝室总面积生均不少于3</w:t>
      </w:r>
      <w:r w:rsidRPr="008E63EF">
        <w:rPr>
          <w:rFonts w:ascii="仿宋_GB2312" w:hint="eastAsia"/>
          <w:sz w:val="32"/>
          <w:szCs w:val="32"/>
        </w:rPr>
        <w:t>㎡</w:t>
      </w:r>
      <w:r w:rsidRPr="008E63EF">
        <w:rPr>
          <w:rFonts w:ascii="仿宋_GB2312" w:eastAsia="仿宋_GB2312" w:hint="eastAsia"/>
          <w:sz w:val="32"/>
          <w:szCs w:val="32"/>
        </w:rPr>
        <w:t>。</w:t>
      </w:r>
    </w:p>
    <w:p w14:paraId="6AF877E6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8、户外活动场地人均2</w:t>
      </w:r>
      <w:r w:rsidRPr="008E63EF">
        <w:rPr>
          <w:rFonts w:ascii="仿宋_GB2312" w:hint="eastAsia"/>
          <w:sz w:val="32"/>
          <w:szCs w:val="32"/>
        </w:rPr>
        <w:t>㎡</w:t>
      </w:r>
      <w:r w:rsidRPr="008E63EF">
        <w:rPr>
          <w:rFonts w:ascii="仿宋_GB2312" w:eastAsia="仿宋_GB2312" w:hint="eastAsia"/>
          <w:sz w:val="32"/>
          <w:szCs w:val="32"/>
        </w:rPr>
        <w:t>以上，并有必要的绿化和活动场地，各种活动器具安装安全牢固。</w:t>
      </w:r>
    </w:p>
    <w:p w14:paraId="591C9D67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9、有取暖设施，并能保证冬季室内温度达到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8E63EF">
          <w:rPr>
            <w:rFonts w:ascii="仿宋_GB2312" w:eastAsia="仿宋_GB2312" w:hint="eastAsia"/>
            <w:sz w:val="32"/>
            <w:szCs w:val="32"/>
          </w:rPr>
          <w:t>20℃</w:t>
        </w:r>
      </w:smartTag>
      <w:r w:rsidRPr="008E63EF">
        <w:rPr>
          <w:rFonts w:ascii="仿宋_GB2312" w:eastAsia="仿宋_GB2312" w:hint="eastAsia"/>
          <w:sz w:val="32"/>
          <w:szCs w:val="32"/>
        </w:rPr>
        <w:t>以上。</w:t>
      </w:r>
    </w:p>
    <w:p w14:paraId="39CF5328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10、有适合幼儿使用的厕所，每班有4个蹲位、4个小便池，每班有6—8个盥洗台。</w:t>
      </w:r>
    </w:p>
    <w:p w14:paraId="61B5FE18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lastRenderedPageBreak/>
        <w:t>11、厨房面积能够满足需要，符合卫生要求，区域划分合理，取得卫生许可证。</w:t>
      </w:r>
    </w:p>
    <w:p w14:paraId="1DE1D362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  <w:r w:rsidRPr="008E63EF">
        <w:rPr>
          <w:rFonts w:ascii="黑体" w:eastAsia="黑体" w:hAnsi="宋体" w:hint="eastAsia"/>
          <w:sz w:val="32"/>
          <w:szCs w:val="32"/>
        </w:rPr>
        <w:t>三、设备配置</w:t>
      </w:r>
    </w:p>
    <w:p w14:paraId="7B772952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12、桌椅、卧具数量足够，坚固安全。适合儿童特点，方便幼儿使用。</w:t>
      </w:r>
    </w:p>
    <w:p w14:paraId="25791D03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13、每班有6类以上操作玩具，有必要的教学设备。</w:t>
      </w:r>
    </w:p>
    <w:p w14:paraId="325AB70F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14、有户外大型多功能组合式运动器械2件以上。</w:t>
      </w:r>
    </w:p>
    <w:p w14:paraId="5D2D926A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15、有饮水设备，保证开水供应，生均一杯</w:t>
      </w:r>
      <w:proofErr w:type="gramStart"/>
      <w:r w:rsidRPr="008E63EF">
        <w:rPr>
          <w:rFonts w:ascii="仿宋_GB2312" w:eastAsia="仿宋_GB2312" w:hint="eastAsia"/>
          <w:sz w:val="32"/>
          <w:szCs w:val="32"/>
        </w:rPr>
        <w:t>一巾并</w:t>
      </w:r>
      <w:proofErr w:type="gramEnd"/>
      <w:r w:rsidRPr="008E63EF">
        <w:rPr>
          <w:rFonts w:ascii="仿宋_GB2312" w:eastAsia="仿宋_GB2312" w:hint="eastAsia"/>
          <w:sz w:val="32"/>
          <w:szCs w:val="32"/>
        </w:rPr>
        <w:t>按规定消毒。</w:t>
      </w:r>
    </w:p>
    <w:p w14:paraId="3856CFCA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16、厨房有必要的炊具和消毒设备。</w:t>
      </w:r>
    </w:p>
    <w:p w14:paraId="756E45B5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17、生均图书5册以上。</w:t>
      </w:r>
    </w:p>
    <w:p w14:paraId="22751BFA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8E63EF">
        <w:rPr>
          <w:rFonts w:ascii="黑体" w:eastAsia="黑体" w:hint="eastAsia"/>
          <w:sz w:val="32"/>
          <w:szCs w:val="32"/>
        </w:rPr>
        <w:t>四、人员条件</w:t>
      </w:r>
    </w:p>
    <w:p w14:paraId="01BF1CF7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18、班均配备教师2人，保育员1人。</w:t>
      </w:r>
    </w:p>
    <w:p w14:paraId="1BC6ECBA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19、教师学历达标率100%，专业合格率60%以上，非专业教师参加县级及以上教育行政部门组织的岗前培训，培训时间累计达到120学时以上。</w:t>
      </w:r>
    </w:p>
    <w:p w14:paraId="39744981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20、园长有从事幼教工作3年以上经历，学历合格，有园长资格证。</w:t>
      </w:r>
    </w:p>
    <w:p w14:paraId="3D34B19B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21、医务人员具有中等卫生学校毕业学历或取得卫生行政部门专业许可，接受过儿童卫生保健培训。</w:t>
      </w:r>
    </w:p>
    <w:p w14:paraId="298E55AF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22、保育员具有高中及以上文化程度，并接受过幼儿保育知识培训。</w:t>
      </w:r>
    </w:p>
    <w:p w14:paraId="5479F443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23、提供三餐一点的幼儿园每60名幼儿配一名炊事员，</w:t>
      </w:r>
      <w:r w:rsidRPr="008E63EF">
        <w:rPr>
          <w:rFonts w:ascii="仿宋_GB2312" w:eastAsia="仿宋_GB2312" w:hint="eastAsia"/>
          <w:sz w:val="32"/>
          <w:szCs w:val="32"/>
        </w:rPr>
        <w:lastRenderedPageBreak/>
        <w:t>少于三餐一点的幼儿园酌减，炊事员必须有健康证。</w:t>
      </w:r>
    </w:p>
    <w:p w14:paraId="659C9870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24、5个班以上的幼儿园配备专职财务人员，5个</w:t>
      </w:r>
      <w:proofErr w:type="gramStart"/>
      <w:r w:rsidRPr="008E63EF">
        <w:rPr>
          <w:rFonts w:ascii="仿宋_GB2312" w:eastAsia="仿宋_GB2312" w:hint="eastAsia"/>
          <w:sz w:val="32"/>
          <w:szCs w:val="32"/>
        </w:rPr>
        <w:t>班以下</w:t>
      </w:r>
      <w:proofErr w:type="gramEnd"/>
      <w:r w:rsidRPr="008E63EF">
        <w:rPr>
          <w:rFonts w:ascii="仿宋_GB2312" w:eastAsia="仿宋_GB2312" w:hint="eastAsia"/>
          <w:sz w:val="32"/>
          <w:szCs w:val="32"/>
        </w:rPr>
        <w:t>的幼儿园配备兼职财务人员。</w:t>
      </w:r>
    </w:p>
    <w:p w14:paraId="4390E252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25、至少配备专职保安1名。</w:t>
      </w:r>
    </w:p>
    <w:p w14:paraId="28473144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8E63EF">
        <w:rPr>
          <w:rFonts w:ascii="黑体" w:eastAsia="黑体" w:hint="eastAsia"/>
          <w:sz w:val="32"/>
          <w:szCs w:val="32"/>
        </w:rPr>
        <w:t>五、保育教育</w:t>
      </w:r>
    </w:p>
    <w:p w14:paraId="4E39D080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26、遵循幼儿身心发展特点，保教并重，面向全体幼儿实施教育，教师使用普通话。</w:t>
      </w:r>
    </w:p>
    <w:p w14:paraId="1B008D54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27、教学内容及教学资料符合国家自治区的相关要求，活动内容形式符合幼儿特点。</w:t>
      </w:r>
    </w:p>
    <w:p w14:paraId="7F3A8649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28、教育内容符合《幼儿园教育指导纲要（试行）》，《3—6岁幼儿学习与发展指南》，</w:t>
      </w:r>
      <w:proofErr w:type="gramStart"/>
      <w:r w:rsidRPr="008E63EF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8E63EF">
        <w:rPr>
          <w:rFonts w:ascii="仿宋_GB2312" w:eastAsia="仿宋_GB2312" w:hint="eastAsia"/>
          <w:sz w:val="32"/>
          <w:szCs w:val="32"/>
        </w:rPr>
        <w:t>教授小学教学内容，不布置家庭作业。</w:t>
      </w:r>
    </w:p>
    <w:p w14:paraId="033E9642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29自制玩教具数量多、种类丰富，区域活动常态化，活动材料按需要投放，及时更换。</w:t>
      </w:r>
    </w:p>
    <w:p w14:paraId="13171FA5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30、以游戏为基本活动形式，游戏形式多样，内容丰富。</w:t>
      </w:r>
    </w:p>
    <w:p w14:paraId="7925C339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31、科学合理安全一日活动，活动内容动静交替。认真执行一日生活制度，保证幼儿进餐、午休、游戏时间，幼儿每天户外活动不少于2小时。</w:t>
      </w:r>
    </w:p>
    <w:p w14:paraId="38BF6116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32、严格执行《托儿所幼儿园卫生保健制度》，有效控制常见传染病，发病率不超过2%。</w:t>
      </w:r>
    </w:p>
    <w:p w14:paraId="20FC5ABE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33、每年为幼儿、教职工体检一次，有传染病的教职工要及时调离。</w:t>
      </w:r>
    </w:p>
    <w:p w14:paraId="0C31E505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8E63EF">
        <w:rPr>
          <w:rFonts w:ascii="黑体" w:eastAsia="黑体" w:hint="eastAsia"/>
          <w:sz w:val="32"/>
          <w:szCs w:val="32"/>
        </w:rPr>
        <w:t>六、收费管理</w:t>
      </w:r>
    </w:p>
    <w:p w14:paraId="712BBAEB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lastRenderedPageBreak/>
        <w:t>34、城市区不高于同类公办幼儿园收费标准的2.5倍，其他县（区）不高于同类公办幼儿园收费标准的2倍。</w:t>
      </w:r>
    </w:p>
    <w:p w14:paraId="35AEBBDD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35、有财务管理制度，账目清楚，每年接受物价、教育等相关部门的检查。</w:t>
      </w:r>
    </w:p>
    <w:p w14:paraId="0B69D5BF" w14:textId="77777777" w:rsidR="00246031" w:rsidRPr="008E63EF" w:rsidRDefault="00246031" w:rsidP="0024603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36、幼儿伙食费完全用于幼儿饮食，保证伙食质量，无克扣幼儿伙食现象，每月公布伙食开支。</w:t>
      </w:r>
    </w:p>
    <w:p w14:paraId="2E0BB524" w14:textId="77777777" w:rsidR="00AE10B1" w:rsidRPr="00246031" w:rsidRDefault="00AE10B1"/>
    <w:sectPr w:rsidR="00AE10B1" w:rsidRPr="00246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31"/>
    <w:rsid w:val="0011554B"/>
    <w:rsid w:val="00246031"/>
    <w:rsid w:val="00AE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7A1F0B56"/>
  <w15:chartTrackingRefBased/>
  <w15:docId w15:val="{04621D0B-3032-470F-B73E-07C69AC5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0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2021-01-25T03:20:00Z</cp:lastPrinted>
  <dcterms:created xsi:type="dcterms:W3CDTF">2021-01-21T10:00:00Z</dcterms:created>
  <dcterms:modified xsi:type="dcterms:W3CDTF">2021-01-25T03:21:00Z</dcterms:modified>
</cp:coreProperties>
</file>