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41B6">
      <w:pPr>
        <w:pStyle w:val="5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29C5380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经济困难老年人养老服务和护理“两项补贴”服务项目清单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65"/>
        <w:gridCol w:w="5145"/>
        <w:gridCol w:w="2043"/>
      </w:tblGrid>
      <w:tr w14:paraId="0BE3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7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D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 w14:paraId="4C4E4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服务内容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6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42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5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6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居家生活照料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身体清洁、衣物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更换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、协助移动、饮食照料、排泄照料等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4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可提供24小时内照料服务</w:t>
            </w:r>
          </w:p>
        </w:tc>
      </w:tr>
      <w:tr w14:paraId="757C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1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3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机构</w:t>
            </w:r>
          </w:p>
          <w:p w14:paraId="493BA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照护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2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长期照护、短期照护、临时照护等机构集中照护服务。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5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5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7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助餐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8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定点集中用餐、上门送餐或制餐、协助进餐等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3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3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7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8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助洁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E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入户洗头、洗脸、理发、剃须、剪手指甲、更换衣物等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0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A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7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3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0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居室地面、物品整理、服务对象衣物（不含贴身衣物）、床单、被套、窗帘、沙发套等清洗和收纳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8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2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4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2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助浴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C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定点助浴、上门助浴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5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5CFA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9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1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助医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0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协助服务对象服药、宣传卫生保健知识</w:t>
            </w:r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；帮助有需求特困老年人到就近医院或社区卫生服务站（卫生院）代为挂号、取药、缴费等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E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C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8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助行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3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陪护外出活动、散步、</w:t>
            </w:r>
            <w:bookmarkStart w:id="2" w:name="_GoBack"/>
            <w:bookmarkStart w:id="1" w:name="OLE_LINK2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上门照料特困老年人（监护人不在家并同意需要照料）</w:t>
            </w:r>
            <w:bookmarkEnd w:id="2"/>
            <w:bookmarkEnd w:id="1"/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6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F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9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助急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C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接收老年人电话呼叫和紧急求助，协助提供突发疾病、意外伤害时的应急救援、安全护理指导等服务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9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7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E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B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肢体功能训练、口面部训练、康复辅具使用训练、精神心理康复等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A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需由康复治疗师、护士或经康复指示技能培训的养老护理员提供该项服务</w:t>
            </w:r>
          </w:p>
        </w:tc>
      </w:tr>
      <w:tr w14:paraId="203A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4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A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9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预防保健、健康管理、护理、药物管理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0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需由职业医师、护士提供该项服务。</w:t>
            </w:r>
          </w:p>
        </w:tc>
      </w:tr>
      <w:tr w14:paraId="0BBC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C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3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其他拓展服务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文化娱乐、家电维修、委托代办、精神慰藉等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8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6773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720" w:firstLineChars="3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24"/>
          <w:szCs w:val="24"/>
          <w:u w:val="none"/>
          <w:lang w:eastAsia="zh-CN"/>
        </w:rPr>
        <w:t>以上项目可根据老年人需求提供固定频次服务包，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>也可按照养老服务和护理“两项补贴”服务清单价目表执行。</w:t>
      </w:r>
    </w:p>
    <w:p w14:paraId="15252A33"/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F5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2538730</wp:posOffset>
              </wp:positionH>
              <wp:positionV relativeFrom="paragraph">
                <wp:posOffset>-123190</wp:posOffset>
              </wp:positionV>
              <wp:extent cx="182880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B08E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9pt;margin-top:-9.7pt;height:21.2pt;width:144pt;mso-position-horizontal-relative:margin;mso-wrap-style:none;z-index:251659264;mso-width-relative:page;mso-height-relative:page;" filled="f" stroked="f" coordsize="21600,21600" o:gfxdata="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LoZ1PaAAAACgEAAA8AAAAAAAAAAQAgAAAAIgAAAGRycy9k&#10;b3ducmV2LnhtbFBLAQIUABQAAAAIAIdO4kDZ8nLlOQIAAG4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5CB08EE"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TAwNjgzYjdhNTMwMTBiYjM4OGVmODJlMWYwMDEifQ=="/>
  </w:docVars>
  <w:rsids>
    <w:rsidRoot w:val="328F4F1A"/>
    <w:rsid w:val="0A466107"/>
    <w:rsid w:val="328F4F1A"/>
    <w:rsid w:val="4D704F42"/>
    <w:rsid w:val="7113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1"/>
    <w:qFormat/>
    <w:uiPriority w:val="0"/>
    <w:pPr>
      <w:widowControl w:val="0"/>
      <w:spacing w:line="600" w:lineRule="exact"/>
      <w:ind w:firstLine="782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5">
    <w:name w:val="Body Text First Indent 2"/>
    <w:next w:val="1"/>
    <w:qFormat/>
    <w:uiPriority w:val="0"/>
    <w:pPr>
      <w:widowControl w:val="0"/>
      <w:spacing w:line="600" w:lineRule="exact"/>
      <w:ind w:firstLine="42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550</Characters>
  <Lines>0</Lines>
  <Paragraphs>0</Paragraphs>
  <TotalTime>4</TotalTime>
  <ScaleCrop>false</ScaleCrop>
  <LinksUpToDate>false</LinksUpToDate>
  <CharactersWithSpaces>550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2025-03-26T01:38:00Z</dcterms:created>
  <dc:creator>落 </dc:creator>
  <cp:lastModifiedBy>落 </cp:lastModifiedBy>
  <dcterms:modified xsi:type="dcterms:W3CDTF">2025-03-28T09:38:09Z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A018E86D189F48EF92B613487F1526DB_11</vt:lpwstr>
  </property>
</Properties>
</file>